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8FB" w:rsidRPr="008728FB" w:rsidRDefault="008728FB" w:rsidP="008728F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</w:pPr>
      <w:r w:rsidRPr="008728FB"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  <w:t>Предприятие «</w:t>
      </w:r>
      <w:proofErr w:type="spellStart"/>
      <w:r w:rsidRPr="008728FB"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  <w:t>Резилюкс-Волга</w:t>
      </w:r>
      <w:proofErr w:type="spellEnd"/>
      <w:r w:rsidRPr="008728FB"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  <w:t>» будет расширять производственные мощности</w:t>
      </w:r>
    </w:p>
    <w:p w:rsidR="008728FB" w:rsidRDefault="008728FB" w:rsidP="008728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728F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Сегодня на заседании совета по привлечению инвестиций и улучшению инвестиционного климата Костромской области одобрен проект предприятия ООО «</w:t>
      </w:r>
      <w:proofErr w:type="spellStart"/>
      <w:r w:rsidRPr="008728F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Резилюкс-Волга</w:t>
      </w:r>
      <w:proofErr w:type="spellEnd"/>
      <w:r w:rsidRPr="008728F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» по расширению производственных мощностей для производства </w:t>
      </w:r>
      <w:proofErr w:type="spellStart"/>
      <w:r w:rsidRPr="008728F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ПЭТ-преформ.</w:t>
      </w:r>
      <w:proofErr w:type="spellEnd"/>
    </w:p>
    <w:p w:rsidR="008728FB" w:rsidRDefault="008728FB" w:rsidP="008728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Компания «</w:t>
      </w:r>
      <w:proofErr w:type="spellStart"/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Резилюкс</w:t>
      </w:r>
      <w:proofErr w:type="spellEnd"/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наряду с основным подразделением, расположенным в Бельгии, развернула производственные подразделения в нескольких странах. Подразделение предприятия в Костроме работает с 1998 года. Сегодня здесь выпускаются </w:t>
      </w:r>
      <w:proofErr w:type="spellStart"/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преформы</w:t>
      </w:r>
      <w:proofErr w:type="spellEnd"/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разнообразного назначения, различной массы, цвета и формы, как для одноразового, так и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ногоразового использования.</w:t>
      </w:r>
    </w:p>
    <w:p w:rsidR="008728FB" w:rsidRDefault="008728FB" w:rsidP="008728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Проект, представленный сегодня на совете по привлечению инвестиций, заключается в увеличении производственной мощности предприятия на 4 тысячи тонн готовой продукции в год (130 - 150 млн. шт. </w:t>
      </w:r>
      <w:proofErr w:type="spellStart"/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преформ</w:t>
      </w:r>
      <w:proofErr w:type="spellEnd"/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расширении ассортимента.</w:t>
      </w:r>
    </w:p>
    <w:p w:rsidR="008728FB" w:rsidRDefault="008728FB" w:rsidP="008728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в реализацию проекта планируется вложить более 86 млн. рублей. Финансирование будет осуществляться за счет собственных сре</w:t>
      </w:r>
      <w:proofErr w:type="gramStart"/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едприятия. В рамках реализации </w:t>
      </w:r>
      <w:proofErr w:type="spellStart"/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инвестпроекта</w:t>
      </w:r>
      <w:proofErr w:type="spellEnd"/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планируется создать дополнительные рабочие места со средней заработной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платой  29,5 тысяч рублей.</w:t>
      </w:r>
    </w:p>
    <w:p w:rsidR="008728FB" w:rsidRDefault="008728FB" w:rsidP="008728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окупаемости проекта налоговые отчисления в бюджеты всех уровней составят более 47 млн. рублей (из них 10,6 млн.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блей – в областной бюджет).</w:t>
      </w:r>
    </w:p>
    <w:p w:rsidR="008728FB" w:rsidRPr="008728FB" w:rsidRDefault="008728FB" w:rsidP="008728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«Инвестиционный климат в Костромской области позволяет добросовестным предпринимателям с помощью руководства региона осуществлять свои планы и увеличивать производство на благо Российской Федерации. Когда мы обращаемся и к губернатору и к его заместителям – они всегда приходят к нам на помощь. К примеру, сейчас, администрация региона помогает нам решить вопрос с земельным участком под расширение производства, предоставить определенные преференции», - прокомментировал генеральный директор ООО «</w:t>
      </w:r>
      <w:proofErr w:type="spellStart"/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Резилюкс-Волга</w:t>
      </w:r>
      <w:proofErr w:type="spellEnd"/>
      <w:r w:rsidRPr="00872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Петр Саватеев.</w:t>
      </w:r>
    </w:p>
    <w:p w:rsidR="00C51B2F" w:rsidRDefault="00C51B2F"/>
    <w:sectPr w:rsidR="00C51B2F" w:rsidSect="00C51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8FB"/>
    <w:rsid w:val="00181010"/>
    <w:rsid w:val="00294FC0"/>
    <w:rsid w:val="002F4FFD"/>
    <w:rsid w:val="004C2F0A"/>
    <w:rsid w:val="004E5314"/>
    <w:rsid w:val="005278E0"/>
    <w:rsid w:val="00661E4B"/>
    <w:rsid w:val="006C0572"/>
    <w:rsid w:val="00710D08"/>
    <w:rsid w:val="007C22DB"/>
    <w:rsid w:val="008728FB"/>
    <w:rsid w:val="008F5EE2"/>
    <w:rsid w:val="00AB6F0A"/>
    <w:rsid w:val="00BC307C"/>
    <w:rsid w:val="00C51B2F"/>
    <w:rsid w:val="00D7540E"/>
    <w:rsid w:val="00DD2BC9"/>
    <w:rsid w:val="00FA2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2F"/>
  </w:style>
  <w:style w:type="paragraph" w:styleId="1">
    <w:name w:val="heading 1"/>
    <w:basedOn w:val="a"/>
    <w:link w:val="10"/>
    <w:uiPriority w:val="9"/>
    <w:qFormat/>
    <w:rsid w:val="008728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8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72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46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</dc:creator>
  <cp:lastModifiedBy>smi</cp:lastModifiedBy>
  <cp:revision>2</cp:revision>
  <dcterms:created xsi:type="dcterms:W3CDTF">2017-07-21T05:22:00Z</dcterms:created>
  <dcterms:modified xsi:type="dcterms:W3CDTF">2017-07-21T05:28:00Z</dcterms:modified>
</cp:coreProperties>
</file>